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084B" w14:textId="1504F756" w:rsidR="006F43F6" w:rsidRPr="0086158E" w:rsidRDefault="001C071D" w:rsidP="00133B2F">
      <w:pPr>
        <w:ind w:firstLineChars="100" w:firstLine="240"/>
        <w:jc w:val="left"/>
        <w:rPr>
          <w:rFonts w:ascii="ＭＳ 明朝" w:eastAsia="ＭＳ 明朝" w:hAnsi="ＭＳ 明朝"/>
          <w:sz w:val="24"/>
          <w:szCs w:val="24"/>
        </w:rPr>
      </w:pPr>
      <w:r w:rsidRPr="0086158E">
        <w:rPr>
          <w:rFonts w:ascii="ＭＳ 明朝" w:eastAsia="ＭＳ 明朝" w:hAnsi="ＭＳ 明朝" w:hint="eastAsia"/>
          <w:sz w:val="24"/>
          <w:szCs w:val="24"/>
        </w:rPr>
        <w:t xml:space="preserve">各　</w:t>
      </w:r>
      <w:r w:rsidR="00B957BA" w:rsidRPr="0086158E">
        <w:rPr>
          <w:rFonts w:ascii="ＭＳ 明朝" w:eastAsia="ＭＳ 明朝" w:hAnsi="ＭＳ 明朝" w:hint="eastAsia"/>
          <w:sz w:val="24"/>
          <w:szCs w:val="24"/>
        </w:rPr>
        <w:t xml:space="preserve">　</w:t>
      </w:r>
      <w:r w:rsidRPr="0086158E">
        <w:rPr>
          <w:rFonts w:ascii="ＭＳ 明朝" w:eastAsia="ＭＳ 明朝" w:hAnsi="ＭＳ 明朝" w:hint="eastAsia"/>
          <w:sz w:val="24"/>
          <w:szCs w:val="24"/>
        </w:rPr>
        <w:t>位</w:t>
      </w:r>
    </w:p>
    <w:p w14:paraId="3653EDED" w14:textId="0F882BED" w:rsidR="00F1346B" w:rsidRPr="0086158E" w:rsidRDefault="0086158E" w:rsidP="00C27278">
      <w:pPr>
        <w:ind w:firstLine="210"/>
        <w:jc w:val="right"/>
        <w:rPr>
          <w:rFonts w:ascii="ＭＳ 明朝" w:eastAsia="ＭＳ 明朝" w:hAnsi="ＭＳ 明朝"/>
          <w:sz w:val="24"/>
          <w:szCs w:val="24"/>
        </w:rPr>
      </w:pPr>
      <w:r w:rsidRPr="00646472">
        <w:rPr>
          <w:rFonts w:ascii="ＭＳ 明朝" w:eastAsia="ＭＳ 明朝" w:hAnsi="ＭＳ 明朝"/>
          <w:spacing w:val="53"/>
          <w:kern w:val="0"/>
          <w:sz w:val="24"/>
          <w:szCs w:val="24"/>
          <w:fitText w:val="2400" w:id="-1207257088"/>
        </w:rPr>
        <w:t>2023年8月</w:t>
      </w:r>
      <w:r w:rsidR="00646472">
        <w:rPr>
          <w:rFonts w:ascii="ＭＳ 明朝" w:eastAsia="ＭＳ 明朝" w:hAnsi="ＭＳ 明朝" w:hint="eastAsia"/>
          <w:spacing w:val="53"/>
          <w:kern w:val="0"/>
          <w:sz w:val="24"/>
          <w:szCs w:val="24"/>
          <w:fitText w:val="2400" w:id="-1207257088"/>
        </w:rPr>
        <w:t>4</w:t>
      </w:r>
      <w:r w:rsidRPr="00646472">
        <w:rPr>
          <w:rFonts w:ascii="ＭＳ 明朝" w:eastAsia="ＭＳ 明朝" w:hAnsi="ＭＳ 明朝"/>
          <w:spacing w:val="-1"/>
          <w:kern w:val="0"/>
          <w:sz w:val="24"/>
          <w:szCs w:val="24"/>
          <w:fitText w:val="2400" w:id="-1207257088"/>
        </w:rPr>
        <w:t>日</w:t>
      </w:r>
      <w:r w:rsidR="00B957BA" w:rsidRPr="0086158E">
        <w:rPr>
          <w:rFonts w:ascii="ＭＳ 明朝" w:eastAsia="ＭＳ 明朝" w:hAnsi="ＭＳ 明朝" w:hint="eastAsia"/>
          <w:sz w:val="24"/>
          <w:szCs w:val="24"/>
        </w:rPr>
        <w:t xml:space="preserve">　</w:t>
      </w:r>
    </w:p>
    <w:p w14:paraId="4CDB7E47" w14:textId="77777777" w:rsidR="00E76688" w:rsidRPr="0086158E" w:rsidRDefault="00E76688" w:rsidP="006F43F6">
      <w:pPr>
        <w:ind w:right="880"/>
        <w:rPr>
          <w:rFonts w:ascii="ＭＳ 明朝" w:eastAsia="ＭＳ 明朝" w:hAnsi="ＭＳ 明朝"/>
          <w:sz w:val="24"/>
          <w:szCs w:val="24"/>
        </w:rPr>
        <w:sectPr w:rsidR="00E76688" w:rsidRPr="0086158E" w:rsidSect="0086158E">
          <w:pgSz w:w="11906" w:h="16838" w:code="9"/>
          <w:pgMar w:top="1134" w:right="1134" w:bottom="1134" w:left="1134" w:header="851" w:footer="992" w:gutter="0"/>
          <w:cols w:num="2" w:space="425"/>
          <w:docGrid w:type="lines" w:linePitch="360"/>
        </w:sectPr>
      </w:pPr>
    </w:p>
    <w:p w14:paraId="1B885A30" w14:textId="77777777" w:rsidR="006F43F6" w:rsidRPr="0086158E" w:rsidRDefault="006F43F6" w:rsidP="006F43F6">
      <w:pPr>
        <w:ind w:right="880"/>
        <w:rPr>
          <w:rFonts w:ascii="ＭＳ 明朝" w:eastAsia="ＭＳ 明朝" w:hAnsi="ＭＳ 明朝"/>
          <w:sz w:val="24"/>
          <w:szCs w:val="24"/>
        </w:rPr>
      </w:pPr>
    </w:p>
    <w:p w14:paraId="5E385C26" w14:textId="485A8FF6" w:rsidR="000E6B8C" w:rsidRPr="0086158E" w:rsidRDefault="0086158E" w:rsidP="0086158E">
      <w:pPr>
        <w:ind w:rightChars="-176" w:right="-370"/>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00B957BA" w:rsidRPr="0086158E">
        <w:rPr>
          <w:rFonts w:ascii="ＭＳ 明朝" w:eastAsia="ＭＳ 明朝" w:hAnsi="ＭＳ 明朝" w:hint="eastAsia"/>
          <w:spacing w:val="96"/>
          <w:kern w:val="0"/>
          <w:sz w:val="24"/>
          <w:szCs w:val="24"/>
          <w:fitText w:val="2400" w:id="-1207257087"/>
        </w:rPr>
        <w:t>能勢町商工</w:t>
      </w:r>
      <w:r w:rsidR="00B957BA" w:rsidRPr="0086158E">
        <w:rPr>
          <w:rFonts w:ascii="ＭＳ 明朝" w:eastAsia="ＭＳ 明朝" w:hAnsi="ＭＳ 明朝" w:hint="eastAsia"/>
          <w:kern w:val="0"/>
          <w:sz w:val="24"/>
          <w:szCs w:val="24"/>
          <w:fitText w:val="2400" w:id="-1207257087"/>
        </w:rPr>
        <w:t>会</w:t>
      </w:r>
      <w:r w:rsidR="00B957BA" w:rsidRPr="0086158E">
        <w:rPr>
          <w:rFonts w:ascii="ＭＳ 明朝" w:eastAsia="ＭＳ 明朝" w:hAnsi="ＭＳ 明朝" w:hint="eastAsia"/>
          <w:sz w:val="24"/>
          <w:szCs w:val="24"/>
        </w:rPr>
        <w:t xml:space="preserve">　</w:t>
      </w:r>
    </w:p>
    <w:p w14:paraId="49BDAB5C" w14:textId="295912FE" w:rsidR="00B957BA" w:rsidRPr="0086158E" w:rsidRDefault="00B957BA" w:rsidP="00B957BA">
      <w:pPr>
        <w:jc w:val="right"/>
        <w:rPr>
          <w:rFonts w:ascii="ＭＳ 明朝" w:eastAsia="ＭＳ 明朝" w:hAnsi="ＭＳ 明朝"/>
          <w:sz w:val="24"/>
          <w:szCs w:val="24"/>
        </w:rPr>
      </w:pPr>
    </w:p>
    <w:p w14:paraId="333415B1" w14:textId="77777777" w:rsidR="00C27278" w:rsidRDefault="00C27278" w:rsidP="000E6B8C">
      <w:pPr>
        <w:rPr>
          <w:rFonts w:ascii="ＭＳ 明朝" w:eastAsia="ＭＳ 明朝" w:hAnsi="ＭＳ 明朝"/>
          <w:sz w:val="24"/>
          <w:szCs w:val="24"/>
        </w:rPr>
      </w:pPr>
    </w:p>
    <w:p w14:paraId="78AA30D5" w14:textId="77777777" w:rsidR="009339F1" w:rsidRPr="0086158E" w:rsidRDefault="009339F1" w:rsidP="000E6B8C">
      <w:pPr>
        <w:rPr>
          <w:rFonts w:ascii="ＭＳ 明朝" w:eastAsia="ＭＳ 明朝" w:hAnsi="ＭＳ 明朝"/>
          <w:sz w:val="24"/>
          <w:szCs w:val="24"/>
        </w:rPr>
      </w:pPr>
    </w:p>
    <w:p w14:paraId="5ACB67A8" w14:textId="663164E1" w:rsidR="00580644" w:rsidRPr="0086158E" w:rsidRDefault="00580644" w:rsidP="0086158E">
      <w:pPr>
        <w:adjustRightInd w:val="0"/>
        <w:snapToGrid w:val="0"/>
        <w:jc w:val="center"/>
        <w:rPr>
          <w:rFonts w:ascii="ＭＳ 明朝" w:eastAsia="ＭＳ 明朝" w:hAnsi="ＭＳ 明朝"/>
          <w:sz w:val="28"/>
          <w:szCs w:val="28"/>
        </w:rPr>
      </w:pPr>
      <w:r w:rsidRPr="0086158E">
        <w:rPr>
          <w:rFonts w:ascii="ＭＳ 明朝" w:eastAsia="ＭＳ 明朝" w:hAnsi="ＭＳ 明朝" w:hint="eastAsia"/>
          <w:sz w:val="28"/>
          <w:szCs w:val="28"/>
        </w:rPr>
        <w:t>弊事務組合が利用している</w:t>
      </w:r>
      <w:r w:rsidR="00CB42F9">
        <w:rPr>
          <w:rFonts w:ascii="ＭＳ 明朝" w:eastAsia="ＭＳ 明朝" w:hAnsi="ＭＳ 明朝" w:hint="eastAsia"/>
          <w:sz w:val="28"/>
          <w:szCs w:val="28"/>
        </w:rPr>
        <w:t>㈱</w:t>
      </w:r>
      <w:r w:rsidRPr="0086158E">
        <w:rPr>
          <w:rFonts w:ascii="ＭＳ 明朝" w:eastAsia="ＭＳ 明朝" w:hAnsi="ＭＳ 明朝" w:hint="eastAsia"/>
          <w:sz w:val="28"/>
          <w:szCs w:val="28"/>
        </w:rPr>
        <w:t>エムケイシステムのサーバが、ランサムウェアによる不正アクセスを受けたことに伴う</w:t>
      </w:r>
      <w:r w:rsidR="00CB42F9">
        <w:rPr>
          <w:rFonts w:ascii="ＭＳ 明朝" w:eastAsia="ＭＳ 明朝" w:hAnsi="ＭＳ 明朝" w:hint="eastAsia"/>
          <w:sz w:val="28"/>
          <w:szCs w:val="28"/>
        </w:rPr>
        <w:t>対応状況について</w:t>
      </w:r>
    </w:p>
    <w:p w14:paraId="20DDAC95" w14:textId="77777777" w:rsidR="007B22CB" w:rsidRPr="0086158E" w:rsidRDefault="007B22CB" w:rsidP="007B22CB">
      <w:pPr>
        <w:rPr>
          <w:rFonts w:ascii="ＭＳ 明朝" w:eastAsia="ＭＳ 明朝" w:hAnsi="ＭＳ 明朝"/>
          <w:sz w:val="24"/>
          <w:szCs w:val="24"/>
        </w:rPr>
      </w:pPr>
    </w:p>
    <w:p w14:paraId="73329B47" w14:textId="77777777" w:rsidR="00E76688" w:rsidRDefault="00E76688" w:rsidP="007B22CB">
      <w:pPr>
        <w:rPr>
          <w:rFonts w:ascii="ＭＳ 明朝" w:eastAsia="ＭＳ 明朝" w:hAnsi="ＭＳ 明朝"/>
          <w:sz w:val="24"/>
          <w:szCs w:val="24"/>
        </w:rPr>
      </w:pPr>
    </w:p>
    <w:p w14:paraId="13B427BE" w14:textId="77777777" w:rsidR="0086158E" w:rsidRPr="0086158E" w:rsidRDefault="0086158E" w:rsidP="007B22CB">
      <w:pPr>
        <w:rPr>
          <w:rFonts w:ascii="ＭＳ 明朝" w:eastAsia="ＭＳ 明朝" w:hAnsi="ＭＳ 明朝"/>
          <w:sz w:val="24"/>
          <w:szCs w:val="24"/>
        </w:rPr>
      </w:pPr>
    </w:p>
    <w:p w14:paraId="777BFA1C" w14:textId="580155E8" w:rsidR="007B22CB" w:rsidRPr="0086158E" w:rsidRDefault="006963AA" w:rsidP="00B3340E">
      <w:pPr>
        <w:rPr>
          <w:rFonts w:ascii="ＭＳ 明朝" w:eastAsia="ＭＳ 明朝" w:hAnsi="ＭＳ 明朝"/>
          <w:sz w:val="24"/>
          <w:szCs w:val="24"/>
        </w:rPr>
      </w:pPr>
      <w:r w:rsidRPr="0086158E">
        <w:rPr>
          <w:rFonts w:ascii="ＭＳ 明朝" w:eastAsia="ＭＳ 明朝" w:hAnsi="ＭＳ 明朝" w:hint="eastAsia"/>
          <w:sz w:val="24"/>
          <w:szCs w:val="24"/>
        </w:rPr>
        <w:t>謹啓　益々ご清栄のことと</w:t>
      </w:r>
      <w:r w:rsidR="007B22CB" w:rsidRPr="0086158E">
        <w:rPr>
          <w:rFonts w:ascii="ＭＳ 明朝" w:eastAsia="ＭＳ 明朝" w:hAnsi="ＭＳ 明朝" w:hint="eastAsia"/>
          <w:sz w:val="24"/>
          <w:szCs w:val="24"/>
        </w:rPr>
        <w:t>お喜び申し上げます。</w:t>
      </w:r>
      <w:r w:rsidR="00AD7CA2" w:rsidRPr="0086158E">
        <w:rPr>
          <w:rFonts w:ascii="ＭＳ 明朝" w:eastAsia="ＭＳ 明朝" w:hAnsi="ＭＳ 明朝" w:hint="eastAsia"/>
          <w:sz w:val="24"/>
          <w:szCs w:val="24"/>
        </w:rPr>
        <w:t>平素は格別のご高配を賜り厚く御礼申し上げます。</w:t>
      </w:r>
    </w:p>
    <w:p w14:paraId="537EA97F" w14:textId="550034CB" w:rsidR="005A44F5" w:rsidRPr="0086158E" w:rsidRDefault="00276299" w:rsidP="00580644">
      <w:pPr>
        <w:ind w:firstLineChars="100" w:firstLine="240"/>
        <w:rPr>
          <w:rFonts w:ascii="ＭＳ 明朝" w:eastAsia="ＭＳ 明朝" w:hAnsi="ＭＳ 明朝"/>
          <w:sz w:val="24"/>
          <w:szCs w:val="24"/>
        </w:rPr>
      </w:pPr>
      <w:r w:rsidRPr="0086158E">
        <w:rPr>
          <w:rFonts w:ascii="ＭＳ 明朝" w:eastAsia="ＭＳ 明朝" w:hAnsi="ＭＳ 明朝" w:hint="eastAsia"/>
          <w:sz w:val="24"/>
          <w:szCs w:val="24"/>
        </w:rPr>
        <w:t>弊</w:t>
      </w:r>
      <w:r w:rsidR="00580644" w:rsidRPr="0086158E">
        <w:rPr>
          <w:rFonts w:ascii="ＭＳ 明朝" w:eastAsia="ＭＳ 明朝" w:hAnsi="ＭＳ 明朝" w:hint="eastAsia"/>
          <w:sz w:val="24"/>
          <w:szCs w:val="24"/>
        </w:rPr>
        <w:t>事務組合では、株式会社エムケイシステム（以下「</w:t>
      </w:r>
      <w:r w:rsidR="001A3DA9">
        <w:rPr>
          <w:rFonts w:ascii="ＭＳ 明朝" w:eastAsia="ＭＳ 明朝" w:hAnsi="ＭＳ 明朝" w:hint="eastAsia"/>
          <w:sz w:val="24"/>
          <w:szCs w:val="24"/>
        </w:rPr>
        <w:t>MK</w:t>
      </w:r>
      <w:r w:rsidR="00580644" w:rsidRPr="0086158E">
        <w:rPr>
          <w:rFonts w:ascii="ＭＳ 明朝" w:eastAsia="ＭＳ 明朝" w:hAnsi="ＭＳ 明朝" w:hint="eastAsia"/>
          <w:sz w:val="24"/>
          <w:szCs w:val="24"/>
        </w:rPr>
        <w:t>システム</w:t>
      </w:r>
      <w:r w:rsidR="00D612BF">
        <w:rPr>
          <w:rFonts w:ascii="ＭＳ 明朝" w:eastAsia="ＭＳ 明朝" w:hAnsi="ＭＳ 明朝" w:hint="eastAsia"/>
          <w:sz w:val="24"/>
          <w:szCs w:val="24"/>
        </w:rPr>
        <w:t>」</w:t>
      </w:r>
      <w:r w:rsidR="00580644" w:rsidRPr="0086158E">
        <w:rPr>
          <w:rFonts w:ascii="ＭＳ 明朝" w:eastAsia="ＭＳ 明朝" w:hAnsi="ＭＳ 明朝" w:hint="eastAsia"/>
          <w:sz w:val="24"/>
          <w:szCs w:val="24"/>
        </w:rPr>
        <w:t>という</w:t>
      </w:r>
      <w:r w:rsidR="00D612BF">
        <w:rPr>
          <w:rFonts w:ascii="ＭＳ 明朝" w:eastAsia="ＭＳ 明朝" w:hAnsi="ＭＳ 明朝" w:hint="eastAsia"/>
          <w:sz w:val="24"/>
          <w:szCs w:val="24"/>
        </w:rPr>
        <w:t>）</w:t>
      </w:r>
      <w:r w:rsidR="00580644" w:rsidRPr="0086158E">
        <w:rPr>
          <w:rFonts w:ascii="ＭＳ 明朝" w:eastAsia="ＭＳ 明朝" w:hAnsi="ＭＳ 明朝" w:hint="eastAsia"/>
          <w:sz w:val="24"/>
          <w:szCs w:val="24"/>
        </w:rPr>
        <w:t>が提供している「SR-SaaSシステム（社労夢）</w:t>
      </w:r>
      <w:r w:rsidR="00180AB8">
        <w:rPr>
          <w:rFonts w:ascii="ＭＳ 明朝" w:eastAsia="ＭＳ 明朝" w:hAnsi="ＭＳ 明朝" w:hint="eastAsia"/>
          <w:sz w:val="24"/>
          <w:szCs w:val="24"/>
        </w:rPr>
        <w:t>」</w:t>
      </w:r>
      <w:r w:rsidR="00580644" w:rsidRPr="0086158E">
        <w:rPr>
          <w:rFonts w:ascii="ＭＳ 明朝" w:eastAsia="ＭＳ 明朝" w:hAnsi="ＭＳ 明朝" w:hint="eastAsia"/>
          <w:sz w:val="24"/>
          <w:szCs w:val="24"/>
        </w:rPr>
        <w:t>を利用して、労働保険に関する申告・徴収・納付等の事務処理を行って</w:t>
      </w:r>
      <w:r w:rsidR="00075D3E" w:rsidRPr="0086158E">
        <w:rPr>
          <w:rFonts w:ascii="ＭＳ 明朝" w:eastAsia="ＭＳ 明朝" w:hAnsi="ＭＳ 明朝" w:hint="eastAsia"/>
          <w:sz w:val="24"/>
          <w:szCs w:val="24"/>
        </w:rPr>
        <w:t>おりますが、</w:t>
      </w:r>
      <w:r w:rsidR="00342C34">
        <w:rPr>
          <w:rFonts w:ascii="ＭＳ 明朝" w:eastAsia="ＭＳ 明朝" w:hAnsi="ＭＳ 明朝" w:hint="eastAsia"/>
          <w:sz w:val="24"/>
          <w:szCs w:val="24"/>
        </w:rPr>
        <w:t>令和5年</w:t>
      </w:r>
      <w:r w:rsidR="00580644" w:rsidRPr="0086158E">
        <w:rPr>
          <w:rFonts w:ascii="ＭＳ 明朝" w:eastAsia="ＭＳ 明朝" w:hAnsi="ＭＳ 明朝" w:hint="eastAsia"/>
          <w:sz w:val="24"/>
          <w:szCs w:val="24"/>
        </w:rPr>
        <w:t>6月5日（月）に</w:t>
      </w:r>
      <w:r w:rsidR="001A3DA9">
        <w:rPr>
          <w:rFonts w:ascii="ＭＳ 明朝" w:eastAsia="ＭＳ 明朝" w:hAnsi="ＭＳ 明朝" w:hint="eastAsia"/>
          <w:sz w:val="24"/>
          <w:szCs w:val="24"/>
        </w:rPr>
        <w:t>MK</w:t>
      </w:r>
      <w:r w:rsidR="00580644" w:rsidRPr="0086158E">
        <w:rPr>
          <w:rFonts w:ascii="ＭＳ 明朝" w:eastAsia="ＭＳ 明朝" w:hAnsi="ＭＳ 明朝" w:hint="eastAsia"/>
          <w:sz w:val="24"/>
          <w:szCs w:val="24"/>
        </w:rPr>
        <w:t>システムのサーバがランサムウェアによる第三者からの不正アクセスを受け、同日以降システム停止の状態が</w:t>
      </w:r>
      <w:r w:rsidR="002B11F8" w:rsidRPr="0086158E">
        <w:rPr>
          <w:rFonts w:ascii="ＭＳ 明朝" w:eastAsia="ＭＳ 明朝" w:hAnsi="ＭＳ 明朝" w:hint="eastAsia"/>
          <w:sz w:val="24"/>
          <w:szCs w:val="24"/>
        </w:rPr>
        <w:t>長らく</w:t>
      </w:r>
      <w:r w:rsidR="00580644" w:rsidRPr="0086158E">
        <w:rPr>
          <w:rFonts w:ascii="ＭＳ 明朝" w:eastAsia="ＭＳ 明朝" w:hAnsi="ＭＳ 明朝" w:hint="eastAsia"/>
          <w:sz w:val="24"/>
          <w:szCs w:val="24"/>
        </w:rPr>
        <w:t>続いておりました。</w:t>
      </w:r>
      <w:r w:rsidR="006A5DDA">
        <w:rPr>
          <w:rFonts w:ascii="ＭＳ 明朝" w:eastAsia="ＭＳ 明朝" w:hAnsi="ＭＳ 明朝" w:hint="eastAsia"/>
          <w:sz w:val="24"/>
          <w:szCs w:val="24"/>
        </w:rPr>
        <w:t>（</w:t>
      </w:r>
      <w:r w:rsidR="00657B22" w:rsidRPr="0086158E">
        <w:rPr>
          <w:rFonts w:ascii="ＭＳ 明朝" w:eastAsia="ＭＳ 明朝" w:hAnsi="ＭＳ 明朝" w:hint="eastAsia"/>
          <w:sz w:val="24"/>
          <w:szCs w:val="24"/>
        </w:rPr>
        <w:t>年度更新</w:t>
      </w:r>
      <w:r w:rsidR="00BA141D">
        <w:rPr>
          <w:rFonts w:ascii="ＭＳ 明朝" w:eastAsia="ＭＳ 明朝" w:hAnsi="ＭＳ 明朝" w:hint="eastAsia"/>
          <w:sz w:val="24"/>
          <w:szCs w:val="24"/>
        </w:rPr>
        <w:t>をはじめ、その他同期間に委託頂いた</w:t>
      </w:r>
      <w:r w:rsidR="00657B22" w:rsidRPr="0086158E">
        <w:rPr>
          <w:rFonts w:ascii="ＭＳ 明朝" w:eastAsia="ＭＳ 明朝" w:hAnsi="ＭＳ 明朝" w:hint="eastAsia"/>
          <w:sz w:val="24"/>
          <w:szCs w:val="24"/>
        </w:rPr>
        <w:t>処理は無事に完了しております。</w:t>
      </w:r>
      <w:r w:rsidR="00580644" w:rsidRPr="0086158E">
        <w:rPr>
          <w:rFonts w:asciiTheme="minorEastAsia" w:hAnsiTheme="minorEastAsia" w:hint="eastAsia"/>
          <w:kern w:val="0"/>
          <w:sz w:val="24"/>
          <w:szCs w:val="24"/>
        </w:rPr>
        <w:t>）</w:t>
      </w:r>
    </w:p>
    <w:p w14:paraId="7655F9E7" w14:textId="60164EE8" w:rsidR="00580644" w:rsidRPr="0086158E" w:rsidRDefault="00580644" w:rsidP="00580644">
      <w:pPr>
        <w:ind w:firstLineChars="100" w:firstLine="240"/>
        <w:rPr>
          <w:rFonts w:ascii="ＭＳ 明朝" w:eastAsia="ＭＳ 明朝" w:hAnsi="ＭＳ 明朝"/>
          <w:sz w:val="24"/>
          <w:szCs w:val="24"/>
        </w:rPr>
      </w:pPr>
      <w:r w:rsidRPr="0086158E">
        <w:rPr>
          <w:rFonts w:ascii="ＭＳ 明朝" w:eastAsia="ＭＳ 明朝" w:hAnsi="ＭＳ 明朝" w:hint="eastAsia"/>
          <w:sz w:val="24"/>
          <w:szCs w:val="24"/>
        </w:rPr>
        <w:t>弊事務組合では、このシステム（社労夢）に、事務委託頂いている事業所</w:t>
      </w:r>
      <w:r w:rsidR="002B11F8" w:rsidRPr="0086158E">
        <w:rPr>
          <w:rFonts w:ascii="ＭＳ 明朝" w:eastAsia="ＭＳ 明朝" w:hAnsi="ＭＳ 明朝" w:hint="eastAsia"/>
          <w:sz w:val="24"/>
          <w:szCs w:val="24"/>
        </w:rPr>
        <w:t>様</w:t>
      </w:r>
      <w:r w:rsidRPr="0086158E">
        <w:rPr>
          <w:rFonts w:ascii="ＭＳ 明朝" w:eastAsia="ＭＳ 明朝" w:hAnsi="ＭＳ 明朝" w:hint="eastAsia"/>
          <w:sz w:val="24"/>
          <w:szCs w:val="24"/>
        </w:rPr>
        <w:t>の「事業所情報（名称、所在地、事業主氏名、口座振替の情報等）」、</w:t>
      </w:r>
      <w:r w:rsidR="00ED4358" w:rsidRPr="0086158E">
        <w:rPr>
          <w:rFonts w:ascii="ＭＳ 明朝" w:eastAsia="ＭＳ 明朝" w:hAnsi="ＭＳ 明朝" w:hint="eastAsia"/>
          <w:sz w:val="24"/>
          <w:szCs w:val="24"/>
        </w:rPr>
        <w:t>「労働保険の特別加入に関する情報</w:t>
      </w:r>
      <w:r w:rsidR="00ED4358">
        <w:rPr>
          <w:rFonts w:ascii="ＭＳ 明朝" w:eastAsia="ＭＳ 明朝" w:hAnsi="ＭＳ 明朝" w:hint="eastAsia"/>
          <w:sz w:val="24"/>
          <w:szCs w:val="24"/>
        </w:rPr>
        <w:t>（氏名、生年月日等）</w:t>
      </w:r>
      <w:r w:rsidR="00ED4358" w:rsidRPr="0086158E">
        <w:rPr>
          <w:rFonts w:ascii="ＭＳ 明朝" w:eastAsia="ＭＳ 明朝" w:hAnsi="ＭＳ 明朝" w:hint="eastAsia"/>
          <w:sz w:val="24"/>
          <w:szCs w:val="24"/>
        </w:rPr>
        <w:t>」及び</w:t>
      </w:r>
      <w:r w:rsidRPr="0086158E">
        <w:rPr>
          <w:rFonts w:ascii="ＭＳ 明朝" w:eastAsia="ＭＳ 明朝" w:hAnsi="ＭＳ 明朝" w:hint="eastAsia"/>
          <w:sz w:val="24"/>
          <w:szCs w:val="24"/>
        </w:rPr>
        <w:t>「労働保険料等の申告・納付額」等を登録しており</w:t>
      </w:r>
      <w:r w:rsidR="00AC1C6E">
        <w:rPr>
          <w:rFonts w:ascii="ＭＳ 明朝" w:eastAsia="ＭＳ 明朝" w:hAnsi="ＭＳ 明朝" w:hint="eastAsia"/>
          <w:sz w:val="24"/>
          <w:szCs w:val="24"/>
        </w:rPr>
        <w:t>ますが</w:t>
      </w:r>
      <w:r w:rsidR="0086158E" w:rsidRPr="0086158E">
        <w:rPr>
          <w:rFonts w:ascii="ＭＳ 明朝" w:eastAsia="ＭＳ 明朝" w:hAnsi="ＭＳ 明朝" w:hint="eastAsia"/>
          <w:sz w:val="24"/>
          <w:szCs w:val="24"/>
        </w:rPr>
        <w:t>、</w:t>
      </w:r>
      <w:r w:rsidR="001A3DA9">
        <w:rPr>
          <w:rFonts w:ascii="ＭＳ 明朝" w:eastAsia="ＭＳ 明朝" w:hAnsi="ＭＳ 明朝" w:hint="eastAsia"/>
          <w:sz w:val="24"/>
          <w:szCs w:val="24"/>
        </w:rPr>
        <w:t>MK</w:t>
      </w:r>
      <w:r w:rsidRPr="0086158E">
        <w:rPr>
          <w:rFonts w:ascii="ＭＳ 明朝" w:eastAsia="ＭＳ 明朝" w:hAnsi="ＭＳ 明朝" w:hint="eastAsia"/>
          <w:sz w:val="24"/>
          <w:szCs w:val="24"/>
        </w:rPr>
        <w:t>システムによりますと、現時点で個人情報を含む</w:t>
      </w:r>
      <w:r w:rsidR="007E6D40">
        <w:rPr>
          <w:rFonts w:ascii="ＭＳ 明朝" w:eastAsia="ＭＳ 明朝" w:hAnsi="ＭＳ 明朝" w:hint="eastAsia"/>
          <w:sz w:val="24"/>
          <w:szCs w:val="24"/>
        </w:rPr>
        <w:t>、これら</w:t>
      </w:r>
      <w:r w:rsidRPr="0086158E">
        <w:rPr>
          <w:rFonts w:ascii="ＭＳ 明朝" w:eastAsia="ＭＳ 明朝" w:hAnsi="ＭＳ 明朝" w:hint="eastAsia"/>
          <w:sz w:val="24"/>
          <w:szCs w:val="24"/>
        </w:rPr>
        <w:t>すべての情報について</w:t>
      </w:r>
      <w:r w:rsidRPr="00392011">
        <w:rPr>
          <w:rFonts w:ascii="ＭＳ 明朝" w:eastAsia="ＭＳ 明朝" w:hAnsi="ＭＳ 明朝" w:hint="eastAsia"/>
          <w:b/>
          <w:bCs/>
          <w:sz w:val="24"/>
          <w:szCs w:val="24"/>
        </w:rPr>
        <w:t>漏洩の事実は確認されていない</w:t>
      </w:r>
      <w:r w:rsidRPr="0086158E">
        <w:rPr>
          <w:rFonts w:ascii="ＭＳ 明朝" w:eastAsia="ＭＳ 明朝" w:hAnsi="ＭＳ 明朝" w:hint="eastAsia"/>
          <w:sz w:val="24"/>
          <w:szCs w:val="24"/>
        </w:rPr>
        <w:t>とのことです</w:t>
      </w:r>
      <w:r w:rsidR="00EC29E5">
        <w:rPr>
          <w:rFonts w:ascii="ＭＳ 明朝" w:eastAsia="ＭＳ 明朝" w:hAnsi="ＭＳ 明朝" w:hint="eastAsia"/>
          <w:sz w:val="24"/>
          <w:szCs w:val="24"/>
        </w:rPr>
        <w:t>。しかしながら、</w:t>
      </w:r>
      <w:r w:rsidR="006E786F" w:rsidRPr="0086158E">
        <w:rPr>
          <w:rFonts w:ascii="ＭＳ 明朝" w:eastAsia="ＭＳ 明朝" w:hAnsi="ＭＳ 明朝" w:hint="eastAsia"/>
          <w:sz w:val="24"/>
          <w:szCs w:val="24"/>
        </w:rPr>
        <w:t>「</w:t>
      </w:r>
      <w:r w:rsidR="00C047E2" w:rsidRPr="0086158E">
        <w:rPr>
          <w:rFonts w:ascii="ＭＳ 明朝" w:eastAsia="ＭＳ 明朝" w:hAnsi="ＭＳ 明朝" w:hint="eastAsia"/>
          <w:sz w:val="24"/>
          <w:szCs w:val="24"/>
        </w:rPr>
        <w:t>個人情報の保護に関する法律</w:t>
      </w:r>
      <w:r w:rsidR="006E786F" w:rsidRPr="0086158E">
        <w:rPr>
          <w:rFonts w:ascii="ＭＳ 明朝" w:eastAsia="ＭＳ 明朝" w:hAnsi="ＭＳ 明朝" w:hint="eastAsia"/>
          <w:sz w:val="24"/>
          <w:szCs w:val="24"/>
        </w:rPr>
        <w:t>」（平成15年法律第57号）等の定めに</w:t>
      </w:r>
      <w:r w:rsidR="00C047E2" w:rsidRPr="0086158E">
        <w:rPr>
          <w:rFonts w:ascii="ＭＳ 明朝" w:eastAsia="ＭＳ 明朝" w:hAnsi="ＭＳ 明朝" w:hint="eastAsia"/>
          <w:sz w:val="24"/>
          <w:szCs w:val="24"/>
        </w:rPr>
        <w:t>従い、事業</w:t>
      </w:r>
      <w:r w:rsidR="006E786F" w:rsidRPr="0086158E">
        <w:rPr>
          <w:rFonts w:ascii="ＭＳ 明朝" w:eastAsia="ＭＳ 明朝" w:hAnsi="ＭＳ 明朝" w:hint="eastAsia"/>
          <w:sz w:val="24"/>
          <w:szCs w:val="24"/>
        </w:rPr>
        <w:t>所</w:t>
      </w:r>
      <w:r w:rsidR="00C047E2" w:rsidRPr="0086158E">
        <w:rPr>
          <w:rFonts w:ascii="ＭＳ 明朝" w:eastAsia="ＭＳ 明朝" w:hAnsi="ＭＳ 明朝" w:hint="eastAsia"/>
          <w:sz w:val="24"/>
          <w:szCs w:val="24"/>
        </w:rPr>
        <w:t>様と</w:t>
      </w:r>
      <w:r w:rsidR="0086158E" w:rsidRPr="0086158E">
        <w:rPr>
          <w:rFonts w:ascii="ＭＳ 明朝" w:eastAsia="ＭＳ 明朝" w:hAnsi="ＭＳ 明朝" w:hint="eastAsia"/>
          <w:sz w:val="24"/>
          <w:szCs w:val="24"/>
        </w:rPr>
        <w:t>弊</w:t>
      </w:r>
      <w:r w:rsidR="00F71FD9">
        <w:rPr>
          <w:rFonts w:ascii="ＭＳ 明朝" w:eastAsia="ＭＳ 明朝" w:hAnsi="ＭＳ 明朝" w:hint="eastAsia"/>
          <w:sz w:val="24"/>
          <w:szCs w:val="24"/>
        </w:rPr>
        <w:t>事務組合</w:t>
      </w:r>
      <w:r w:rsidR="0086158E" w:rsidRPr="0086158E">
        <w:rPr>
          <w:rFonts w:ascii="ＭＳ 明朝" w:eastAsia="ＭＳ 明朝" w:hAnsi="ＭＳ 明朝" w:hint="eastAsia"/>
          <w:sz w:val="24"/>
          <w:szCs w:val="24"/>
        </w:rPr>
        <w:t>との</w:t>
      </w:r>
      <w:r w:rsidR="00C047E2" w:rsidRPr="0086158E">
        <w:rPr>
          <w:rFonts w:ascii="ＭＳ 明朝" w:eastAsia="ＭＳ 明朝" w:hAnsi="ＭＳ 明朝" w:hint="eastAsia"/>
          <w:sz w:val="24"/>
          <w:szCs w:val="24"/>
        </w:rPr>
        <w:t>連名</w:t>
      </w:r>
      <w:r w:rsidR="0086158E" w:rsidRPr="0086158E">
        <w:rPr>
          <w:rFonts w:ascii="ＭＳ 明朝" w:eastAsia="ＭＳ 明朝" w:hAnsi="ＭＳ 明朝" w:hint="eastAsia"/>
          <w:sz w:val="24"/>
          <w:szCs w:val="24"/>
        </w:rPr>
        <w:t>による</w:t>
      </w:r>
      <w:r w:rsidR="006E786F" w:rsidRPr="0086158E">
        <w:rPr>
          <w:rFonts w:ascii="ＭＳ 明朝" w:eastAsia="ＭＳ 明朝" w:hAnsi="ＭＳ 明朝" w:hint="eastAsia"/>
          <w:sz w:val="24"/>
          <w:szCs w:val="24"/>
        </w:rPr>
        <w:t>本件に関する報告書を個人情報保護委員会へ</w:t>
      </w:r>
      <w:r w:rsidR="00C047E2" w:rsidRPr="0086158E">
        <w:rPr>
          <w:rFonts w:ascii="ＭＳ 明朝" w:eastAsia="ＭＳ 明朝" w:hAnsi="ＭＳ 明朝" w:hint="eastAsia"/>
          <w:sz w:val="24"/>
          <w:szCs w:val="24"/>
        </w:rPr>
        <w:t>提出する運びとなりました。</w:t>
      </w:r>
    </w:p>
    <w:p w14:paraId="2436DB84" w14:textId="77777777" w:rsidR="00C047E2" w:rsidRPr="0086158E" w:rsidRDefault="00C047E2" w:rsidP="00580644">
      <w:pPr>
        <w:ind w:firstLineChars="100" w:firstLine="240"/>
        <w:rPr>
          <w:rFonts w:ascii="ＭＳ 明朝" w:eastAsia="ＭＳ 明朝" w:hAnsi="ＭＳ 明朝"/>
          <w:sz w:val="24"/>
          <w:szCs w:val="24"/>
        </w:rPr>
      </w:pPr>
    </w:p>
    <w:p w14:paraId="32DFF17A" w14:textId="4B70C5AF" w:rsidR="00C047E2" w:rsidRPr="0086158E" w:rsidRDefault="00C047E2" w:rsidP="00C047E2">
      <w:pPr>
        <w:ind w:firstLineChars="100" w:firstLine="240"/>
        <w:rPr>
          <w:rFonts w:ascii="ＭＳ 明朝" w:eastAsia="ＭＳ 明朝" w:hAnsi="ＭＳ 明朝"/>
          <w:sz w:val="24"/>
          <w:szCs w:val="24"/>
        </w:rPr>
      </w:pPr>
      <w:r w:rsidRPr="0086158E">
        <w:rPr>
          <w:rFonts w:ascii="ＭＳ 明朝" w:eastAsia="ＭＳ 明朝" w:hAnsi="ＭＳ 明朝" w:hint="eastAsia"/>
          <w:sz w:val="24"/>
          <w:szCs w:val="24"/>
        </w:rPr>
        <w:t>尚、現時点において二次被害等は報告されておりませんが、今後とも情報収集を続けてまいります。</w:t>
      </w:r>
    </w:p>
    <w:p w14:paraId="52133368" w14:textId="77777777" w:rsidR="00C047E2" w:rsidRPr="0086158E" w:rsidRDefault="00C047E2" w:rsidP="00C047E2">
      <w:pPr>
        <w:ind w:firstLineChars="100" w:firstLine="240"/>
        <w:rPr>
          <w:rFonts w:ascii="ＭＳ 明朝" w:eastAsia="ＭＳ 明朝" w:hAnsi="ＭＳ 明朝"/>
          <w:sz w:val="24"/>
          <w:szCs w:val="24"/>
        </w:rPr>
      </w:pPr>
    </w:p>
    <w:p w14:paraId="59E06A16" w14:textId="34E0EFFC" w:rsidR="00C047E2" w:rsidRPr="0086158E" w:rsidRDefault="00C047E2" w:rsidP="00C047E2">
      <w:pPr>
        <w:ind w:firstLineChars="100" w:firstLine="240"/>
        <w:rPr>
          <w:rFonts w:ascii="ＭＳ 明朝" w:eastAsia="ＭＳ 明朝" w:hAnsi="ＭＳ 明朝"/>
          <w:sz w:val="24"/>
          <w:szCs w:val="24"/>
        </w:rPr>
      </w:pPr>
      <w:r w:rsidRPr="0086158E">
        <w:rPr>
          <w:rFonts w:ascii="ＭＳ 明朝" w:eastAsia="ＭＳ 明朝" w:hAnsi="ＭＳ 明朝" w:hint="eastAsia"/>
          <w:sz w:val="24"/>
          <w:szCs w:val="24"/>
        </w:rPr>
        <w:t>委託事業主様におかれましては、ご心配・ご迷惑をお掛けすること、深くお詫び申し上げます。</w:t>
      </w:r>
    </w:p>
    <w:p w14:paraId="7B9B6E34" w14:textId="77777777" w:rsidR="00411507" w:rsidRDefault="00411507" w:rsidP="0086158E">
      <w:pPr>
        <w:ind w:rightChars="26" w:right="55" w:firstLineChars="100" w:firstLine="240"/>
        <w:jc w:val="right"/>
        <w:rPr>
          <w:rFonts w:ascii="ＭＳ 明朝" w:eastAsia="ＭＳ 明朝" w:hAnsi="ＭＳ 明朝"/>
          <w:sz w:val="24"/>
          <w:szCs w:val="24"/>
        </w:rPr>
      </w:pPr>
    </w:p>
    <w:p w14:paraId="3D39403C" w14:textId="6BFD9DCB" w:rsidR="00B3340E" w:rsidRPr="0086158E" w:rsidRDefault="00B3340E" w:rsidP="0086158E">
      <w:pPr>
        <w:ind w:rightChars="26" w:right="55" w:firstLineChars="100" w:firstLine="240"/>
        <w:jc w:val="right"/>
        <w:rPr>
          <w:rFonts w:ascii="ＭＳ 明朝" w:eastAsia="ＭＳ 明朝" w:hAnsi="ＭＳ 明朝"/>
          <w:sz w:val="24"/>
          <w:szCs w:val="24"/>
        </w:rPr>
      </w:pPr>
      <w:r w:rsidRPr="0086158E">
        <w:rPr>
          <w:rFonts w:ascii="ＭＳ 明朝" w:eastAsia="ＭＳ 明朝" w:hAnsi="ＭＳ 明朝" w:hint="eastAsia"/>
          <w:sz w:val="24"/>
          <w:szCs w:val="24"/>
        </w:rPr>
        <w:t>謹白</w:t>
      </w:r>
    </w:p>
    <w:p w14:paraId="39FC8EF2" w14:textId="5053F635" w:rsidR="00976C21" w:rsidRDefault="00976C21" w:rsidP="00C047E2">
      <w:pPr>
        <w:ind w:rightChars="200" w:right="420"/>
        <w:rPr>
          <w:rFonts w:ascii="ＭＳ 明朝" w:eastAsia="ＭＳ 明朝" w:hAnsi="ＭＳ 明朝"/>
        </w:rPr>
      </w:pPr>
    </w:p>
    <w:p w14:paraId="2238B926" w14:textId="77777777" w:rsidR="006E786F" w:rsidRDefault="006E786F" w:rsidP="00C047E2">
      <w:pPr>
        <w:ind w:rightChars="200" w:right="420"/>
        <w:rPr>
          <w:rFonts w:ascii="ＭＳ 明朝" w:eastAsia="ＭＳ 明朝" w:hAnsi="ＭＳ 明朝"/>
        </w:rPr>
      </w:pPr>
    </w:p>
    <w:p w14:paraId="59D99434" w14:textId="77777777" w:rsidR="006E786F" w:rsidRDefault="006E786F" w:rsidP="00C047E2">
      <w:pPr>
        <w:ind w:rightChars="200" w:right="420"/>
        <w:rPr>
          <w:rFonts w:ascii="ＭＳ 明朝" w:eastAsia="ＭＳ 明朝" w:hAnsi="ＭＳ 明朝"/>
        </w:rPr>
      </w:pPr>
    </w:p>
    <w:p w14:paraId="20806CE9" w14:textId="77777777" w:rsidR="006E786F" w:rsidRDefault="006E786F" w:rsidP="00C047E2">
      <w:pPr>
        <w:ind w:rightChars="200" w:right="420"/>
        <w:rPr>
          <w:rFonts w:ascii="ＭＳ 明朝" w:eastAsia="ＭＳ 明朝" w:hAnsi="ＭＳ 明朝"/>
        </w:rPr>
      </w:pPr>
    </w:p>
    <w:p w14:paraId="0BD02C2A" w14:textId="77777777" w:rsidR="001A3DA9" w:rsidRPr="00C047E2" w:rsidRDefault="001A3DA9" w:rsidP="00C047E2">
      <w:pPr>
        <w:ind w:rightChars="200" w:right="420"/>
        <w:rPr>
          <w:rFonts w:ascii="ＭＳ 明朝" w:eastAsia="ＭＳ 明朝" w:hAnsi="ＭＳ 明朝"/>
        </w:rPr>
      </w:pPr>
    </w:p>
    <w:p w14:paraId="56F8BC3C" w14:textId="77777777" w:rsidR="00704413" w:rsidRDefault="00704413" w:rsidP="00A72E9C">
      <w:pPr>
        <w:rPr>
          <w:rFonts w:ascii="ＭＳ 明朝" w:eastAsia="ＭＳ 明朝" w:hAnsi="ＭＳ 明朝"/>
          <w:sz w:val="20"/>
        </w:rPr>
      </w:pPr>
      <w:r w:rsidRPr="003672CB">
        <w:rPr>
          <w:rFonts w:ascii="ＭＳ 明朝" w:eastAsia="ＭＳ 明朝" w:hAnsi="ＭＳ 明朝" w:hint="eastAsia"/>
          <w:sz w:val="20"/>
        </w:rPr>
        <w:lastRenderedPageBreak/>
        <w:t>【</w:t>
      </w:r>
      <w:r w:rsidR="008D6CBD">
        <w:rPr>
          <w:rFonts w:ascii="ＭＳ 明朝" w:eastAsia="ＭＳ 明朝" w:hAnsi="ＭＳ 明朝" w:hint="eastAsia"/>
          <w:sz w:val="20"/>
        </w:rPr>
        <w:t>個人情報保護委員会への報告、登録データ本人への通知に関する法的根拠</w:t>
      </w:r>
      <w:r w:rsidRPr="003672CB">
        <w:rPr>
          <w:rFonts w:ascii="ＭＳ 明朝" w:eastAsia="ＭＳ 明朝" w:hAnsi="ＭＳ 明朝" w:hint="eastAsia"/>
          <w:sz w:val="20"/>
        </w:rPr>
        <w:t>】</w:t>
      </w:r>
    </w:p>
    <w:p w14:paraId="1F5A1F98" w14:textId="77777777" w:rsidR="008D6CBD" w:rsidRPr="003672CB" w:rsidRDefault="008D6CBD" w:rsidP="00A72E9C">
      <w:pPr>
        <w:rPr>
          <w:rFonts w:ascii="ＭＳ 明朝" w:eastAsia="ＭＳ 明朝" w:hAnsi="ＭＳ 明朝"/>
          <w:sz w:val="20"/>
        </w:rPr>
      </w:pPr>
    </w:p>
    <w:p w14:paraId="5F7ABCDE" w14:textId="77777777" w:rsidR="008D6CBD" w:rsidRDefault="008D6CBD" w:rsidP="00A72E9C">
      <w:pPr>
        <w:rPr>
          <w:rFonts w:ascii="ＭＳ 明朝" w:eastAsia="ＭＳ 明朝" w:hAnsi="ＭＳ 明朝"/>
          <w:sz w:val="20"/>
        </w:rPr>
      </w:pPr>
      <w:r w:rsidRPr="008D6CBD">
        <w:rPr>
          <w:rFonts w:ascii="ＭＳ 明朝" w:eastAsia="ＭＳ 明朝" w:hAnsi="ＭＳ 明朝" w:hint="eastAsia"/>
          <w:b/>
          <w:sz w:val="20"/>
        </w:rPr>
        <w:t>法</w:t>
      </w:r>
      <w:r>
        <w:rPr>
          <w:rFonts w:ascii="ＭＳ 明朝" w:eastAsia="ＭＳ 明朝" w:hAnsi="ＭＳ 明朝" w:hint="eastAsia"/>
          <w:sz w:val="20"/>
        </w:rPr>
        <w:t>：</w:t>
      </w:r>
      <w:r w:rsidRPr="008D6CBD">
        <w:rPr>
          <w:rFonts w:ascii="ＭＳ 明朝" w:eastAsia="ＭＳ 明朝" w:hAnsi="ＭＳ 明朝" w:hint="eastAsia"/>
          <w:sz w:val="20"/>
        </w:rPr>
        <w:t>個人情報の保護に関する法律（平成１５年法律第５７号）</w:t>
      </w:r>
    </w:p>
    <w:p w14:paraId="02AC88C3" w14:textId="77777777" w:rsidR="00704413" w:rsidRPr="008D6CBD" w:rsidRDefault="008D6CBD" w:rsidP="00A72E9C">
      <w:pPr>
        <w:rPr>
          <w:rFonts w:ascii="ＭＳ 明朝" w:eastAsia="ＭＳ 明朝" w:hAnsi="ＭＳ 明朝"/>
          <w:b/>
          <w:sz w:val="20"/>
        </w:rPr>
      </w:pPr>
      <w:r w:rsidRPr="008D6CBD">
        <w:rPr>
          <w:rFonts w:ascii="ＭＳ 明朝" w:eastAsia="ＭＳ 明朝" w:hAnsi="ＭＳ 明朝" w:hint="eastAsia"/>
          <w:b/>
          <w:sz w:val="20"/>
        </w:rPr>
        <w:t>第２６条（漏えい等の報告等）</w:t>
      </w:r>
    </w:p>
    <w:p w14:paraId="30075AD6" w14:textId="77777777" w:rsidR="008D6CBD" w:rsidRDefault="008D6CBD" w:rsidP="00A72E9C">
      <w:pPr>
        <w:ind w:leftChars="100" w:left="210" w:firstLineChars="100" w:firstLine="200"/>
        <w:rPr>
          <w:sz w:val="20"/>
        </w:rPr>
      </w:pPr>
      <w:r w:rsidRPr="008D6CBD">
        <w:rPr>
          <w:rFonts w:hint="eastAsia"/>
          <w:sz w:val="20"/>
        </w:rPr>
        <w:t>個人情報取扱事業者は、その取り扱う個人データの漏えい、滅失、毀損その他の個人データの安全の確保に係る事態であって個人の権利利益を害するおそれが大きいものとして個人情報保護委員会規則</w:t>
      </w:r>
      <w:r w:rsidR="00216B51" w:rsidRPr="00216B51">
        <w:rPr>
          <w:rFonts w:hint="eastAsia"/>
          <w:sz w:val="20"/>
          <w:vertAlign w:val="superscript"/>
        </w:rPr>
        <w:t>＊１</w:t>
      </w:r>
      <w:r w:rsidRPr="008D6CBD">
        <w:rPr>
          <w:rFonts w:hint="eastAsia"/>
          <w:sz w:val="20"/>
        </w:rPr>
        <w:t>で定めるものが生じたときは、個人情報保護委員会規則</w:t>
      </w:r>
      <w:r w:rsidR="00216B51" w:rsidRPr="00216B51">
        <w:rPr>
          <w:rFonts w:hint="eastAsia"/>
          <w:sz w:val="20"/>
          <w:vertAlign w:val="superscript"/>
        </w:rPr>
        <w:t>＊２</w:t>
      </w:r>
      <w:r w:rsidRPr="008D6CBD">
        <w:rPr>
          <w:rFonts w:hint="eastAsia"/>
          <w:sz w:val="20"/>
        </w:rPr>
        <w:t>で定めるところにより、当該事態が生じた旨を個人情報保護委員会に報告しなければならない。ただし、当該個人情報取扱事業者が、他の個人情報取扱事業者又は行政機関等から当該個人データの取扱いの全部又は一部の委託を受けた場合であって、個人情報保護委員会規則</w:t>
      </w:r>
      <w:r w:rsidR="00216B51" w:rsidRPr="00216B51">
        <w:rPr>
          <w:rFonts w:hint="eastAsia"/>
          <w:sz w:val="20"/>
          <w:vertAlign w:val="superscript"/>
        </w:rPr>
        <w:t>＊３</w:t>
      </w:r>
      <w:r w:rsidRPr="008D6CBD">
        <w:rPr>
          <w:rFonts w:hint="eastAsia"/>
          <w:sz w:val="20"/>
        </w:rPr>
        <w:t>で定めるところにより、当該事態が生じた旨を当該他の個人情報取扱事業者又は行政機関等に通知したときは、この限りでない。</w:t>
      </w:r>
    </w:p>
    <w:p w14:paraId="25348DDA" w14:textId="77777777" w:rsidR="008D6CBD" w:rsidRDefault="008D6CBD" w:rsidP="00A72E9C">
      <w:pPr>
        <w:ind w:left="201" w:hangingChars="100" w:hanging="201"/>
        <w:rPr>
          <w:sz w:val="20"/>
        </w:rPr>
      </w:pPr>
      <w:r>
        <w:rPr>
          <w:rFonts w:asciiTheme="minorEastAsia" w:hAnsiTheme="minorEastAsia" w:hint="eastAsia"/>
          <w:b/>
          <w:sz w:val="20"/>
        </w:rPr>
        <w:t>２</w:t>
      </w:r>
      <w:r>
        <w:rPr>
          <w:rFonts w:asciiTheme="minorEastAsia" w:hAnsiTheme="minorEastAsia" w:hint="eastAsia"/>
          <w:sz w:val="20"/>
        </w:rPr>
        <w:t xml:space="preserve">　</w:t>
      </w:r>
      <w:r w:rsidRPr="008D6CBD">
        <w:rPr>
          <w:rFonts w:hint="eastAsia"/>
          <w:sz w:val="20"/>
        </w:rPr>
        <w:t>前項に規定する場合には、個人情報取扱事業者</w:t>
      </w:r>
      <w:r w:rsidRPr="00B957BA">
        <w:rPr>
          <w:rFonts w:hint="eastAsia"/>
          <w:sz w:val="20"/>
        </w:rPr>
        <w:t>（同項ただし書の規定による通知をした者を除く）</w:t>
      </w:r>
      <w:r w:rsidRPr="008D6CBD">
        <w:rPr>
          <w:rFonts w:hint="eastAsia"/>
          <w:sz w:val="20"/>
        </w:rPr>
        <w:t>は、本人に対し、個人情報保護委員会規則</w:t>
      </w:r>
      <w:r w:rsidR="00216B51" w:rsidRPr="00216B51">
        <w:rPr>
          <w:rFonts w:hint="eastAsia"/>
          <w:sz w:val="20"/>
          <w:vertAlign w:val="superscript"/>
        </w:rPr>
        <w:t>＊４</w:t>
      </w:r>
      <w:r w:rsidRPr="008D6CBD">
        <w:rPr>
          <w:rFonts w:hint="eastAsia"/>
          <w:sz w:val="20"/>
        </w:rPr>
        <w:t>で定めるところにより、当該事態が生じた旨を通知しなければならない。ただし、本人への通知が困難な場合であって、本人の権利利益を保護するため必要なこれに代わるべき措置をとるときは、この限りでない。</w:t>
      </w:r>
    </w:p>
    <w:p w14:paraId="6C32A0F6" w14:textId="77777777" w:rsidR="00216B51" w:rsidRPr="00216B51" w:rsidRDefault="00216B51" w:rsidP="00216B51">
      <w:pPr>
        <w:snapToGrid w:val="0"/>
        <w:spacing w:beforeLines="20" w:before="72"/>
        <w:ind w:leftChars="200" w:left="580" w:hangingChars="100" w:hanging="160"/>
        <w:rPr>
          <w:sz w:val="16"/>
        </w:rPr>
      </w:pPr>
      <w:r w:rsidRPr="00216B51">
        <w:rPr>
          <w:rFonts w:asciiTheme="minorEastAsia" w:hAnsiTheme="minorEastAsia" w:hint="eastAsia"/>
          <w:sz w:val="16"/>
        </w:rPr>
        <w:t>＊１：個人情報保護法施行規則第７条</w:t>
      </w:r>
      <w:r>
        <w:rPr>
          <w:rFonts w:asciiTheme="minorEastAsia" w:hAnsiTheme="minorEastAsia" w:hint="eastAsia"/>
          <w:sz w:val="16"/>
        </w:rPr>
        <w:t>（個人の権利利益を害するおそれが大きいもの）</w:t>
      </w:r>
      <w:r w:rsidRPr="00216B51">
        <w:rPr>
          <w:rFonts w:asciiTheme="minorEastAsia" w:hAnsiTheme="minorEastAsia" w:hint="eastAsia"/>
          <w:sz w:val="16"/>
        </w:rPr>
        <w:t>、　＊２：同第８条</w:t>
      </w:r>
      <w:r>
        <w:rPr>
          <w:rFonts w:asciiTheme="minorEastAsia" w:hAnsiTheme="minorEastAsia" w:hint="eastAsia"/>
          <w:sz w:val="16"/>
        </w:rPr>
        <w:t>（個人情報保護委員会への報告）</w:t>
      </w:r>
      <w:r w:rsidRPr="00216B51">
        <w:rPr>
          <w:rFonts w:asciiTheme="minorEastAsia" w:hAnsiTheme="minorEastAsia" w:hint="eastAsia"/>
          <w:sz w:val="16"/>
        </w:rPr>
        <w:t>、　＊３：同第９条</w:t>
      </w:r>
      <w:r>
        <w:rPr>
          <w:rFonts w:asciiTheme="minorEastAsia" w:hAnsiTheme="minorEastAsia" w:hint="eastAsia"/>
          <w:sz w:val="16"/>
        </w:rPr>
        <w:t>（他の個人情報取扱事業者への通知）</w:t>
      </w:r>
      <w:r w:rsidRPr="00216B51">
        <w:rPr>
          <w:rFonts w:asciiTheme="minorEastAsia" w:hAnsiTheme="minorEastAsia" w:hint="eastAsia"/>
          <w:sz w:val="16"/>
        </w:rPr>
        <w:t>、　＊４：同第１０条</w:t>
      </w:r>
      <w:r>
        <w:rPr>
          <w:rFonts w:asciiTheme="minorEastAsia" w:hAnsiTheme="minorEastAsia" w:hint="eastAsia"/>
          <w:sz w:val="16"/>
        </w:rPr>
        <w:t>（本人に対する通知）。　いずれも記載を省略します。</w:t>
      </w:r>
    </w:p>
    <w:p w14:paraId="6D55E31E" w14:textId="77777777" w:rsidR="008D6CBD" w:rsidRDefault="008D6CBD" w:rsidP="00A72E9C">
      <w:pPr>
        <w:rPr>
          <w:sz w:val="20"/>
        </w:rPr>
      </w:pPr>
    </w:p>
    <w:p w14:paraId="12F6E984" w14:textId="77777777" w:rsidR="008D6CBD" w:rsidRDefault="008D6CBD" w:rsidP="00A72E9C">
      <w:pPr>
        <w:rPr>
          <w:sz w:val="20"/>
        </w:rPr>
      </w:pPr>
      <w:r>
        <w:rPr>
          <w:rFonts w:hint="eastAsia"/>
          <w:sz w:val="20"/>
        </w:rPr>
        <w:t>ＧＬ：</w:t>
      </w:r>
      <w:r w:rsidRPr="008D6CBD">
        <w:rPr>
          <w:rFonts w:hint="eastAsia"/>
          <w:sz w:val="20"/>
        </w:rPr>
        <w:t>個人情報の保護に関する法律についてのガイドライン（通則編）</w:t>
      </w:r>
    </w:p>
    <w:p w14:paraId="25692AEC" w14:textId="77777777" w:rsidR="008D6CBD" w:rsidRPr="008D6CBD" w:rsidRDefault="008D6CBD" w:rsidP="00A72E9C">
      <w:pPr>
        <w:rPr>
          <w:rFonts w:ascii="ＭＳ 明朝" w:eastAsia="ＭＳ 明朝" w:hAnsi="ＭＳ 明朝"/>
          <w:b/>
          <w:sz w:val="20"/>
        </w:rPr>
      </w:pPr>
      <w:r w:rsidRPr="008D6CBD">
        <w:rPr>
          <w:rFonts w:ascii="ＭＳ 明朝" w:eastAsia="ＭＳ 明朝" w:hAnsi="ＭＳ 明朝" w:hint="eastAsia"/>
          <w:b/>
          <w:sz w:val="20"/>
        </w:rPr>
        <w:t>3-5-3-2 報告義務の主体</w:t>
      </w:r>
    </w:p>
    <w:p w14:paraId="4EA05B87" w14:textId="77777777" w:rsidR="008D6CBD" w:rsidRPr="008D6CBD" w:rsidRDefault="008D6CBD" w:rsidP="00A72E9C">
      <w:pPr>
        <w:ind w:leftChars="100" w:left="210"/>
        <w:rPr>
          <w:rFonts w:ascii="ＭＳ 明朝" w:eastAsia="ＭＳ 明朝" w:hAnsi="ＭＳ 明朝"/>
          <w:sz w:val="20"/>
        </w:rPr>
      </w:pPr>
      <w:r w:rsidRPr="008D6CBD">
        <w:rPr>
          <w:rFonts w:ascii="ＭＳ 明朝" w:eastAsia="ＭＳ 明朝" w:hAnsi="ＭＳ 明朝" w:hint="eastAsia"/>
          <w:sz w:val="20"/>
        </w:rPr>
        <w:t xml:space="preserve">　漏えい等報告の義務を負う主体は、漏えい等が発生し、又は発生したおそれがある個人データを取り扱う個人情報取扱事業者である。</w:t>
      </w:r>
    </w:p>
    <w:p w14:paraId="78E421EE" w14:textId="77777777" w:rsidR="008D6CBD" w:rsidRPr="008D6CBD" w:rsidRDefault="008D6CBD" w:rsidP="00A72E9C">
      <w:pPr>
        <w:ind w:leftChars="100" w:left="210"/>
        <w:rPr>
          <w:rFonts w:ascii="ＭＳ 明朝" w:eastAsia="ＭＳ 明朝" w:hAnsi="ＭＳ 明朝"/>
          <w:sz w:val="20"/>
        </w:rPr>
      </w:pPr>
      <w:r w:rsidRPr="008D6CBD">
        <w:rPr>
          <w:rFonts w:ascii="ＭＳ 明朝" w:eastAsia="ＭＳ 明朝" w:hAnsi="ＭＳ 明朝" w:hint="eastAsia"/>
          <w:sz w:val="20"/>
        </w:rPr>
        <w:t xml:space="preserve">　個人データの取扱いを委託している場合においては、委託元と委託先の双方が個人データを取り扱っていることになるため、報告対象事態に該当する場合には、原則として委託元と委託先の双方が報告する義務を負う。この場合、委託元及び委託先の連名で報告することができる。なお、委託先が、報告義務を負っている委託元に当該事態が発生したことを通知したときは、委託先は報告義務を免除される</w:t>
      </w:r>
      <w:r w:rsidRPr="00B957BA">
        <w:rPr>
          <w:rFonts w:ascii="ＭＳ 明朝" w:eastAsia="ＭＳ 明朝" w:hAnsi="ＭＳ 明朝" w:hint="eastAsia"/>
          <w:sz w:val="20"/>
        </w:rPr>
        <w:t>（3-5-3-5（委託元への通知による例外）参照）。</w:t>
      </w:r>
      <w:r>
        <w:rPr>
          <w:rFonts w:ascii="ＭＳ 明朝" w:eastAsia="ＭＳ 明朝" w:hAnsi="ＭＳ 明朝" w:hint="eastAsia"/>
          <w:sz w:val="20"/>
        </w:rPr>
        <w:t xml:space="preserve">　（以下、省略）</w:t>
      </w:r>
    </w:p>
    <w:p w14:paraId="62F6AA22" w14:textId="77777777" w:rsidR="008D6CBD" w:rsidRPr="008D6CBD" w:rsidRDefault="008D6CBD" w:rsidP="00A72E9C">
      <w:pPr>
        <w:rPr>
          <w:sz w:val="20"/>
        </w:rPr>
      </w:pPr>
    </w:p>
    <w:sectPr w:rsidR="008D6CBD" w:rsidRPr="008D6CBD" w:rsidSect="00E76688">
      <w:type w:val="continuous"/>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AED0" w14:textId="77777777" w:rsidR="00151F4F" w:rsidRDefault="00151F4F" w:rsidP="00ED26FA">
      <w:r>
        <w:separator/>
      </w:r>
    </w:p>
  </w:endnote>
  <w:endnote w:type="continuationSeparator" w:id="0">
    <w:p w14:paraId="613E7E5F" w14:textId="77777777" w:rsidR="00151F4F" w:rsidRDefault="00151F4F" w:rsidP="00ED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A89D" w14:textId="77777777" w:rsidR="00151F4F" w:rsidRDefault="00151F4F" w:rsidP="00ED26FA">
      <w:r>
        <w:separator/>
      </w:r>
    </w:p>
  </w:footnote>
  <w:footnote w:type="continuationSeparator" w:id="0">
    <w:p w14:paraId="1390A54E" w14:textId="77777777" w:rsidR="00151F4F" w:rsidRDefault="00151F4F" w:rsidP="00ED2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DF"/>
    <w:rsid w:val="00047E44"/>
    <w:rsid w:val="0007392E"/>
    <w:rsid w:val="00075D3E"/>
    <w:rsid w:val="000A7A1D"/>
    <w:rsid w:val="000C01B8"/>
    <w:rsid w:val="000E0D7C"/>
    <w:rsid w:val="000E212B"/>
    <w:rsid w:val="000E6B8C"/>
    <w:rsid w:val="0010318B"/>
    <w:rsid w:val="00106B94"/>
    <w:rsid w:val="00111ECE"/>
    <w:rsid w:val="0012507D"/>
    <w:rsid w:val="00130CA0"/>
    <w:rsid w:val="00133B2F"/>
    <w:rsid w:val="00151F4F"/>
    <w:rsid w:val="00180AB8"/>
    <w:rsid w:val="0018142E"/>
    <w:rsid w:val="001A361A"/>
    <w:rsid w:val="001A3DA9"/>
    <w:rsid w:val="001C071D"/>
    <w:rsid w:val="001C28E4"/>
    <w:rsid w:val="001E468B"/>
    <w:rsid w:val="001F15DF"/>
    <w:rsid w:val="00216B51"/>
    <w:rsid w:val="00257FBB"/>
    <w:rsid w:val="00276299"/>
    <w:rsid w:val="002836FC"/>
    <w:rsid w:val="002B11F8"/>
    <w:rsid w:val="002C7CDD"/>
    <w:rsid w:val="00307D4E"/>
    <w:rsid w:val="00342C34"/>
    <w:rsid w:val="003672CB"/>
    <w:rsid w:val="00376A8C"/>
    <w:rsid w:val="00381501"/>
    <w:rsid w:val="00392011"/>
    <w:rsid w:val="003C27EA"/>
    <w:rsid w:val="003C4E77"/>
    <w:rsid w:val="003C6BD8"/>
    <w:rsid w:val="003F6973"/>
    <w:rsid w:val="00411507"/>
    <w:rsid w:val="00441BC7"/>
    <w:rsid w:val="0046321B"/>
    <w:rsid w:val="00477920"/>
    <w:rsid w:val="004A1047"/>
    <w:rsid w:val="004B63D9"/>
    <w:rsid w:val="00580644"/>
    <w:rsid w:val="005A44F5"/>
    <w:rsid w:val="005C3396"/>
    <w:rsid w:val="005C523D"/>
    <w:rsid w:val="005D62A5"/>
    <w:rsid w:val="005E1806"/>
    <w:rsid w:val="005F4CA4"/>
    <w:rsid w:val="00603B28"/>
    <w:rsid w:val="00610874"/>
    <w:rsid w:val="00646472"/>
    <w:rsid w:val="00653B90"/>
    <w:rsid w:val="00657B22"/>
    <w:rsid w:val="00675BDF"/>
    <w:rsid w:val="006963AA"/>
    <w:rsid w:val="006A5DDA"/>
    <w:rsid w:val="006C7CEB"/>
    <w:rsid w:val="006E786F"/>
    <w:rsid w:val="006E7E2C"/>
    <w:rsid w:val="006F08EE"/>
    <w:rsid w:val="006F43F6"/>
    <w:rsid w:val="00704413"/>
    <w:rsid w:val="00714231"/>
    <w:rsid w:val="00720740"/>
    <w:rsid w:val="00774242"/>
    <w:rsid w:val="00792DBE"/>
    <w:rsid w:val="007B22CB"/>
    <w:rsid w:val="007D1AF3"/>
    <w:rsid w:val="007E6D40"/>
    <w:rsid w:val="00812CCA"/>
    <w:rsid w:val="0086158E"/>
    <w:rsid w:val="008A4A2C"/>
    <w:rsid w:val="008A79BA"/>
    <w:rsid w:val="008C5A10"/>
    <w:rsid w:val="008D2AA9"/>
    <w:rsid w:val="008D6CBD"/>
    <w:rsid w:val="008E6B82"/>
    <w:rsid w:val="009339F1"/>
    <w:rsid w:val="00935B71"/>
    <w:rsid w:val="0096064F"/>
    <w:rsid w:val="0096749A"/>
    <w:rsid w:val="00976C21"/>
    <w:rsid w:val="00983970"/>
    <w:rsid w:val="009A3334"/>
    <w:rsid w:val="009A5D3A"/>
    <w:rsid w:val="009E0F00"/>
    <w:rsid w:val="009E6701"/>
    <w:rsid w:val="009E72B3"/>
    <w:rsid w:val="00A04B5F"/>
    <w:rsid w:val="00A35944"/>
    <w:rsid w:val="00A72E9C"/>
    <w:rsid w:val="00A80CAC"/>
    <w:rsid w:val="00A86449"/>
    <w:rsid w:val="00AA0B3E"/>
    <w:rsid w:val="00AC1C6E"/>
    <w:rsid w:val="00AC5036"/>
    <w:rsid w:val="00AC6DEB"/>
    <w:rsid w:val="00AD25D1"/>
    <w:rsid w:val="00AD7CA2"/>
    <w:rsid w:val="00AE03DE"/>
    <w:rsid w:val="00B3340E"/>
    <w:rsid w:val="00B551A9"/>
    <w:rsid w:val="00B957BA"/>
    <w:rsid w:val="00BA141D"/>
    <w:rsid w:val="00BA5B57"/>
    <w:rsid w:val="00BB4D2F"/>
    <w:rsid w:val="00C047E2"/>
    <w:rsid w:val="00C05859"/>
    <w:rsid w:val="00C27278"/>
    <w:rsid w:val="00C31C78"/>
    <w:rsid w:val="00C62A9C"/>
    <w:rsid w:val="00CB42F9"/>
    <w:rsid w:val="00CC0D6D"/>
    <w:rsid w:val="00CC3668"/>
    <w:rsid w:val="00D07471"/>
    <w:rsid w:val="00D411C3"/>
    <w:rsid w:val="00D44562"/>
    <w:rsid w:val="00D54491"/>
    <w:rsid w:val="00D612BF"/>
    <w:rsid w:val="00D660CA"/>
    <w:rsid w:val="00E05989"/>
    <w:rsid w:val="00E47EA4"/>
    <w:rsid w:val="00E76688"/>
    <w:rsid w:val="00E9511A"/>
    <w:rsid w:val="00EC29E5"/>
    <w:rsid w:val="00ED26FA"/>
    <w:rsid w:val="00ED4358"/>
    <w:rsid w:val="00EE6745"/>
    <w:rsid w:val="00EF4178"/>
    <w:rsid w:val="00F1346B"/>
    <w:rsid w:val="00F24042"/>
    <w:rsid w:val="00F64DD5"/>
    <w:rsid w:val="00F71FD9"/>
    <w:rsid w:val="00F864E3"/>
    <w:rsid w:val="00FB2630"/>
    <w:rsid w:val="00FC70DF"/>
    <w:rsid w:val="00FC78C6"/>
    <w:rsid w:val="00FD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F0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6FA"/>
    <w:pPr>
      <w:tabs>
        <w:tab w:val="center" w:pos="4252"/>
        <w:tab w:val="right" w:pos="8504"/>
      </w:tabs>
      <w:snapToGrid w:val="0"/>
    </w:pPr>
  </w:style>
  <w:style w:type="character" w:customStyle="1" w:styleId="a4">
    <w:name w:val="ヘッダー (文字)"/>
    <w:basedOn w:val="a0"/>
    <w:link w:val="a3"/>
    <w:uiPriority w:val="99"/>
    <w:rsid w:val="00ED26FA"/>
  </w:style>
  <w:style w:type="paragraph" w:styleId="a5">
    <w:name w:val="footer"/>
    <w:basedOn w:val="a"/>
    <w:link w:val="a6"/>
    <w:uiPriority w:val="99"/>
    <w:unhideWhenUsed/>
    <w:rsid w:val="00ED26FA"/>
    <w:pPr>
      <w:tabs>
        <w:tab w:val="center" w:pos="4252"/>
        <w:tab w:val="right" w:pos="8504"/>
      </w:tabs>
      <w:snapToGrid w:val="0"/>
    </w:pPr>
  </w:style>
  <w:style w:type="character" w:customStyle="1" w:styleId="a6">
    <w:name w:val="フッター (文字)"/>
    <w:basedOn w:val="a0"/>
    <w:link w:val="a5"/>
    <w:uiPriority w:val="99"/>
    <w:rsid w:val="00ED26FA"/>
  </w:style>
  <w:style w:type="paragraph" w:styleId="a7">
    <w:name w:val="Date"/>
    <w:basedOn w:val="a"/>
    <w:next w:val="a"/>
    <w:link w:val="a8"/>
    <w:uiPriority w:val="99"/>
    <w:semiHidden/>
    <w:unhideWhenUsed/>
    <w:rsid w:val="006F43F6"/>
  </w:style>
  <w:style w:type="character" w:customStyle="1" w:styleId="a8">
    <w:name w:val="日付 (文字)"/>
    <w:basedOn w:val="a0"/>
    <w:link w:val="a7"/>
    <w:uiPriority w:val="99"/>
    <w:semiHidden/>
    <w:rsid w:val="006F43F6"/>
  </w:style>
  <w:style w:type="table" w:styleId="a9">
    <w:name w:val="Table Grid"/>
    <w:basedOn w:val="a1"/>
    <w:uiPriority w:val="59"/>
    <w:rsid w:val="008C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3340E"/>
    <w:pPr>
      <w:jc w:val="center"/>
    </w:pPr>
    <w:rPr>
      <w:rFonts w:ascii="ＭＳ 明朝" w:eastAsia="ＭＳ 明朝" w:hAnsi="ＭＳ 明朝"/>
    </w:rPr>
  </w:style>
  <w:style w:type="character" w:customStyle="1" w:styleId="ab">
    <w:name w:val="記 (文字)"/>
    <w:basedOn w:val="a0"/>
    <w:link w:val="aa"/>
    <w:uiPriority w:val="99"/>
    <w:rsid w:val="00B3340E"/>
    <w:rPr>
      <w:rFonts w:ascii="ＭＳ 明朝" w:eastAsia="ＭＳ 明朝" w:hAnsi="ＭＳ 明朝"/>
    </w:rPr>
  </w:style>
  <w:style w:type="paragraph" w:styleId="ac">
    <w:name w:val="Closing"/>
    <w:basedOn w:val="a"/>
    <w:link w:val="ad"/>
    <w:uiPriority w:val="99"/>
    <w:unhideWhenUsed/>
    <w:rsid w:val="00B3340E"/>
    <w:pPr>
      <w:jc w:val="right"/>
    </w:pPr>
    <w:rPr>
      <w:rFonts w:ascii="ＭＳ 明朝" w:eastAsia="ＭＳ 明朝" w:hAnsi="ＭＳ 明朝"/>
    </w:rPr>
  </w:style>
  <w:style w:type="character" w:customStyle="1" w:styleId="ad">
    <w:name w:val="結語 (文字)"/>
    <w:basedOn w:val="a0"/>
    <w:link w:val="ac"/>
    <w:uiPriority w:val="99"/>
    <w:rsid w:val="00B3340E"/>
    <w:rPr>
      <w:rFonts w:ascii="ＭＳ 明朝" w:eastAsia="ＭＳ 明朝" w:hAnsi="ＭＳ 明朝"/>
    </w:rPr>
  </w:style>
  <w:style w:type="paragraph" w:styleId="ae">
    <w:name w:val="Balloon Text"/>
    <w:basedOn w:val="a"/>
    <w:link w:val="af"/>
    <w:uiPriority w:val="99"/>
    <w:semiHidden/>
    <w:unhideWhenUsed/>
    <w:rsid w:val="009E0F0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0F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6894B7546005B45B6F727B629A89115" ma:contentTypeVersion="7" ma:contentTypeDescription="新しいドキュメントを作成します。" ma:contentTypeScope="" ma:versionID="2d2b7b247b13f4629937dddc7dda5412">
  <xsd:schema xmlns:xsd="http://www.w3.org/2001/XMLSchema" xmlns:xs="http://www.w3.org/2001/XMLSchema" xmlns:p="http://schemas.microsoft.com/office/2006/metadata/properties" xmlns:ns2="4531167c-485d-4fbb-882e-d3bc8c001b52" targetNamespace="http://schemas.microsoft.com/office/2006/metadata/properties" ma:root="true" ma:fieldsID="9ed133751ff475dee3453f99f8656b4e" ns2:_="">
    <xsd:import namespace="4531167c-485d-4fbb-882e-d3bc8c001b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1167c-485d-4fbb-882e-d3bc8c001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fedf64e-ff3f-4a25-9c48-c26b03ceb02c"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2A673-04AD-4978-9408-D02C37A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1167c-485d-4fbb-882e-d3bc8c001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AC0B1-1617-4039-A780-ECC5F3F65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2023-08-01T00:11:00Z</dcterms:created>
  <dcterms:modified xsi:type="dcterms:W3CDTF">2023-08-02T06:24:00Z</dcterms:modified>
</cp:coreProperties>
</file>